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C" w:rsidRDefault="00732CD6" w:rsidP="006B07C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2D2654" wp14:editId="1C245091">
            <wp:simplePos x="0" y="0"/>
            <wp:positionH relativeFrom="column">
              <wp:posOffset>5083810</wp:posOffset>
            </wp:positionH>
            <wp:positionV relativeFrom="paragraph">
              <wp:posOffset>11430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337B4E" wp14:editId="2A0E34C1">
            <wp:simplePos x="0" y="0"/>
            <wp:positionH relativeFrom="margin">
              <wp:posOffset>60325</wp:posOffset>
            </wp:positionH>
            <wp:positionV relativeFrom="paragraph">
              <wp:posOffset>10795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7C2" w:rsidRDefault="006B07C2" w:rsidP="006B07C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bookmarkStart w:id="0" w:name="_GoBack"/>
      <w:bookmarkEnd w:id="0"/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732CD6" w:rsidRDefault="00732CD6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732C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1104AC" w:rsidRDefault="001104AC" w:rsidP="001104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1D1F21"/>
          <w:sz w:val="28"/>
          <w:szCs w:val="28"/>
        </w:rPr>
      </w:pPr>
      <w:r>
        <w:rPr>
          <w:rStyle w:val="normaltextrun"/>
          <w:b/>
          <w:bCs/>
          <w:color w:val="1D1F21"/>
          <w:sz w:val="28"/>
          <w:szCs w:val="28"/>
        </w:rPr>
        <w:t>Программа семинара</w:t>
      </w:r>
      <w:r>
        <w:rPr>
          <w:rStyle w:val="eop"/>
          <w:color w:val="1D1F21"/>
          <w:sz w:val="28"/>
          <w:szCs w:val="28"/>
        </w:rPr>
        <w:t> </w:t>
      </w:r>
    </w:p>
    <w:p w:rsidR="001104AC" w:rsidRDefault="001104AC" w:rsidP="001104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1D1F21"/>
          <w:sz w:val="28"/>
          <w:szCs w:val="28"/>
        </w:rPr>
      </w:pPr>
    </w:p>
    <w:p w:rsidR="001104AC" w:rsidRDefault="001104AC" w:rsidP="001104A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1110F">
        <w:rPr>
          <w:b/>
          <w:bCs/>
          <w:sz w:val="28"/>
          <w:szCs w:val="28"/>
        </w:rPr>
        <w:t>"</w:t>
      </w:r>
      <w:r w:rsidRPr="00C918C6">
        <w:t xml:space="preserve"> </w:t>
      </w:r>
      <w:r w:rsidRPr="00C918C6">
        <w:rPr>
          <w:b/>
          <w:bCs/>
          <w:sz w:val="28"/>
          <w:szCs w:val="28"/>
        </w:rPr>
        <w:t xml:space="preserve">Актуальные вопросы производства молока </w:t>
      </w:r>
    </w:p>
    <w:p w:rsidR="001104AC" w:rsidRDefault="001104AC" w:rsidP="001104A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918C6">
        <w:rPr>
          <w:b/>
          <w:bCs/>
          <w:sz w:val="28"/>
          <w:szCs w:val="28"/>
        </w:rPr>
        <w:t xml:space="preserve">в крупных, средних и малых предприятиях </w:t>
      </w:r>
      <w:r>
        <w:rPr>
          <w:b/>
          <w:bCs/>
          <w:sz w:val="28"/>
          <w:szCs w:val="28"/>
        </w:rPr>
        <w:t>"</w:t>
      </w:r>
    </w:p>
    <w:p w:rsidR="001104AC" w:rsidRDefault="001104AC" w:rsidP="00110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333538"/>
        </w:rPr>
      </w:pP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333538"/>
          <w:sz w:val="28"/>
          <w:szCs w:val="28"/>
        </w:rPr>
      </w:pPr>
      <w:r w:rsidRPr="00F70917">
        <w:rPr>
          <w:rStyle w:val="normaltextrun"/>
          <w:b/>
          <w:bCs/>
          <w:color w:val="333538"/>
          <w:sz w:val="28"/>
          <w:szCs w:val="28"/>
        </w:rPr>
        <w:t>День 1.</w:t>
      </w:r>
      <w:r w:rsidRPr="00F70917">
        <w:rPr>
          <w:rStyle w:val="eop"/>
          <w:color w:val="333538"/>
          <w:sz w:val="28"/>
          <w:szCs w:val="28"/>
        </w:rPr>
        <w:t> </w:t>
      </w: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333538"/>
          <w:sz w:val="28"/>
          <w:szCs w:val="28"/>
        </w:rPr>
      </w:pPr>
    </w:p>
    <w:p w:rsidR="001104AC" w:rsidRPr="00C918C6" w:rsidRDefault="001104AC" w:rsidP="0041215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C6">
        <w:rPr>
          <w:rFonts w:ascii="Times New Roman" w:hAnsi="Times New Roman" w:cs="Times New Roman"/>
          <w:sz w:val="28"/>
          <w:szCs w:val="28"/>
        </w:rPr>
        <w:t xml:space="preserve">Кормление высокопродуктивных коров в разные физиологические периоды. Влияние кормления на здоровье и воспроизводительные функции животных. Экономические аспекты полноценного кормления животных. </w:t>
      </w:r>
    </w:p>
    <w:p w:rsidR="001104AC" w:rsidRDefault="001104AC" w:rsidP="0041215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C6">
        <w:rPr>
          <w:rFonts w:ascii="Times New Roman" w:hAnsi="Times New Roman" w:cs="Times New Roman"/>
          <w:sz w:val="28"/>
          <w:szCs w:val="28"/>
        </w:rPr>
        <w:t xml:space="preserve">Организация работы ветеринарной службы по лечению и профилактике маститов. </w:t>
      </w:r>
    </w:p>
    <w:p w:rsidR="001104AC" w:rsidRPr="00C918C6" w:rsidRDefault="001104AC" w:rsidP="00412150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918C6">
        <w:rPr>
          <w:rFonts w:ascii="Times New Roman" w:hAnsi="Times New Roman" w:cs="Times New Roman"/>
          <w:sz w:val="28"/>
          <w:szCs w:val="28"/>
        </w:rPr>
        <w:t xml:space="preserve">Практическая часть: Разбор примеров из опыта предприятий АПК. </w:t>
      </w:r>
    </w:p>
    <w:p w:rsidR="001104AC" w:rsidRPr="00F70917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333538"/>
          <w:sz w:val="28"/>
          <w:szCs w:val="28"/>
        </w:rPr>
      </w:pPr>
      <w:r w:rsidRPr="00F70917">
        <w:rPr>
          <w:rStyle w:val="eop"/>
          <w:color w:val="1D1F21"/>
          <w:sz w:val="28"/>
          <w:szCs w:val="28"/>
        </w:rPr>
        <w:t> </w:t>
      </w:r>
      <w:r w:rsidRPr="00F70917">
        <w:rPr>
          <w:rStyle w:val="normaltextrun"/>
          <w:b/>
          <w:bCs/>
          <w:color w:val="333538"/>
          <w:sz w:val="28"/>
          <w:szCs w:val="28"/>
        </w:rPr>
        <w:t>День 2.</w:t>
      </w:r>
      <w:r w:rsidRPr="00F70917">
        <w:rPr>
          <w:rStyle w:val="eop"/>
          <w:color w:val="333538"/>
          <w:sz w:val="28"/>
          <w:szCs w:val="28"/>
        </w:rPr>
        <w:t> </w:t>
      </w: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333538"/>
          <w:sz w:val="28"/>
          <w:szCs w:val="28"/>
        </w:rPr>
      </w:pPr>
    </w:p>
    <w:p w:rsidR="001104AC" w:rsidRDefault="001104AC" w:rsidP="0041215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C6">
        <w:rPr>
          <w:rFonts w:ascii="Times New Roman" w:hAnsi="Times New Roman" w:cs="Times New Roman"/>
          <w:sz w:val="28"/>
          <w:szCs w:val="28"/>
        </w:rPr>
        <w:t xml:space="preserve">Технология производства высококачественного молока. Факторы, влияющие на качество молока: условия содержание животных; техническое состояние доильного оборудования; технология и техника доения; фильтрация охлаждения и хранения молока. </w:t>
      </w:r>
    </w:p>
    <w:p w:rsidR="001104AC" w:rsidRPr="00C918C6" w:rsidRDefault="001104AC" w:rsidP="0041215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18C6">
        <w:rPr>
          <w:rFonts w:ascii="Times New Roman" w:hAnsi="Times New Roman" w:cs="Times New Roman"/>
          <w:sz w:val="28"/>
          <w:szCs w:val="28"/>
        </w:rPr>
        <w:t xml:space="preserve">Практическая часть: Разбор примеров из опыта предприятий АПК. </w:t>
      </w:r>
    </w:p>
    <w:p w:rsidR="001104AC" w:rsidRDefault="001104AC" w:rsidP="001104AC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1104AC" w:rsidRDefault="001104AC" w:rsidP="001104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0210BC" w:rsidRDefault="001104AC" w:rsidP="001104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r w:rsidRPr="00C918C6">
        <w:rPr>
          <w:rStyle w:val="normaltextrun"/>
          <w:b/>
          <w:bCs/>
          <w:color w:val="1D1F21"/>
          <w:sz w:val="28"/>
          <w:szCs w:val="28"/>
        </w:rPr>
        <w:t>МЫ РАБОТАЕМ ДЛЯ ВАС!</w:t>
      </w:r>
    </w:p>
    <w:p w:rsidR="000210BC" w:rsidRDefault="000210BC"/>
    <w:sectPr w:rsidR="000210BC" w:rsidSect="00B737AB">
      <w:pgSz w:w="11906" w:h="16838"/>
      <w:pgMar w:top="1135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8B"/>
    <w:multiLevelType w:val="hybridMultilevel"/>
    <w:tmpl w:val="395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F41"/>
    <w:multiLevelType w:val="multilevel"/>
    <w:tmpl w:val="362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67C3"/>
    <w:multiLevelType w:val="multilevel"/>
    <w:tmpl w:val="D9F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80D64"/>
    <w:multiLevelType w:val="hybridMultilevel"/>
    <w:tmpl w:val="EBD0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43D3"/>
    <w:multiLevelType w:val="hybridMultilevel"/>
    <w:tmpl w:val="5516A2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596AB4"/>
    <w:multiLevelType w:val="multilevel"/>
    <w:tmpl w:val="A91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49A1"/>
    <w:multiLevelType w:val="multilevel"/>
    <w:tmpl w:val="B1C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905051"/>
    <w:multiLevelType w:val="multilevel"/>
    <w:tmpl w:val="D27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976F4A"/>
    <w:multiLevelType w:val="hybridMultilevel"/>
    <w:tmpl w:val="66C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B4C"/>
    <w:multiLevelType w:val="hybridMultilevel"/>
    <w:tmpl w:val="C8DAD6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640018"/>
    <w:multiLevelType w:val="hybridMultilevel"/>
    <w:tmpl w:val="6DE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C6764"/>
    <w:multiLevelType w:val="hybridMultilevel"/>
    <w:tmpl w:val="7E9455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6F79DA"/>
    <w:multiLevelType w:val="multilevel"/>
    <w:tmpl w:val="D7F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FC1D16"/>
    <w:multiLevelType w:val="multilevel"/>
    <w:tmpl w:val="FA3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D57C0D"/>
    <w:multiLevelType w:val="multilevel"/>
    <w:tmpl w:val="8C528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80A6B"/>
    <w:multiLevelType w:val="hybridMultilevel"/>
    <w:tmpl w:val="94CA9824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A7A6FA1"/>
    <w:multiLevelType w:val="multilevel"/>
    <w:tmpl w:val="7104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B2E29"/>
    <w:multiLevelType w:val="hybridMultilevel"/>
    <w:tmpl w:val="214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8B"/>
    <w:multiLevelType w:val="multilevel"/>
    <w:tmpl w:val="931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F923AB"/>
    <w:multiLevelType w:val="hybridMultilevel"/>
    <w:tmpl w:val="1F28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47AE"/>
    <w:multiLevelType w:val="hybridMultilevel"/>
    <w:tmpl w:val="515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041FA"/>
    <w:multiLevelType w:val="multilevel"/>
    <w:tmpl w:val="A0B01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13E6C"/>
    <w:multiLevelType w:val="multilevel"/>
    <w:tmpl w:val="0BC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026E46"/>
    <w:multiLevelType w:val="multilevel"/>
    <w:tmpl w:val="688C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26C01"/>
    <w:multiLevelType w:val="hybridMultilevel"/>
    <w:tmpl w:val="76AE9618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23"/>
  </w:num>
  <w:num w:numId="6">
    <w:abstractNumId w:val="5"/>
  </w:num>
  <w:num w:numId="7">
    <w:abstractNumId w:val="7"/>
  </w:num>
  <w:num w:numId="8">
    <w:abstractNumId w:val="18"/>
  </w:num>
  <w:num w:numId="9">
    <w:abstractNumId w:val="13"/>
  </w:num>
  <w:num w:numId="10">
    <w:abstractNumId w:val="14"/>
  </w:num>
  <w:num w:numId="11">
    <w:abstractNumId w:val="20"/>
  </w:num>
  <w:num w:numId="12">
    <w:abstractNumId w:val="25"/>
  </w:num>
  <w:num w:numId="13">
    <w:abstractNumId w:val="24"/>
  </w:num>
  <w:num w:numId="14">
    <w:abstractNumId w:val="16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3"/>
  </w:num>
  <w:num w:numId="20">
    <w:abstractNumId w:val="22"/>
  </w:num>
  <w:num w:numId="21">
    <w:abstractNumId w:val="9"/>
  </w:num>
  <w:num w:numId="22">
    <w:abstractNumId w:val="21"/>
  </w:num>
  <w:num w:numId="23">
    <w:abstractNumId w:val="26"/>
  </w:num>
  <w:num w:numId="24">
    <w:abstractNumId w:val="17"/>
  </w:num>
  <w:num w:numId="25">
    <w:abstractNumId w:val="10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210BC"/>
    <w:rsid w:val="000B502A"/>
    <w:rsid w:val="001104AC"/>
    <w:rsid w:val="001D41EB"/>
    <w:rsid w:val="001D7240"/>
    <w:rsid w:val="00247D98"/>
    <w:rsid w:val="002E75A5"/>
    <w:rsid w:val="0033419E"/>
    <w:rsid w:val="00346DE1"/>
    <w:rsid w:val="00403980"/>
    <w:rsid w:val="00412150"/>
    <w:rsid w:val="004B1FB0"/>
    <w:rsid w:val="004B2984"/>
    <w:rsid w:val="004E54F9"/>
    <w:rsid w:val="00560DE3"/>
    <w:rsid w:val="00587A08"/>
    <w:rsid w:val="005A1677"/>
    <w:rsid w:val="005A2874"/>
    <w:rsid w:val="00607DFF"/>
    <w:rsid w:val="006151E9"/>
    <w:rsid w:val="00617B34"/>
    <w:rsid w:val="006B07C2"/>
    <w:rsid w:val="00732CD6"/>
    <w:rsid w:val="00741C52"/>
    <w:rsid w:val="00836EA5"/>
    <w:rsid w:val="00872B86"/>
    <w:rsid w:val="008B4940"/>
    <w:rsid w:val="008E609B"/>
    <w:rsid w:val="00963719"/>
    <w:rsid w:val="00AB0F73"/>
    <w:rsid w:val="00AC2C35"/>
    <w:rsid w:val="00B737AB"/>
    <w:rsid w:val="00BE69D0"/>
    <w:rsid w:val="00C07063"/>
    <w:rsid w:val="00C6313C"/>
    <w:rsid w:val="00C70C61"/>
    <w:rsid w:val="00ED5B35"/>
    <w:rsid w:val="00F000B8"/>
    <w:rsid w:val="00FE5CE9"/>
    <w:rsid w:val="00FE791C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8D96-6B71-4B08-A163-517C1AB0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dexx</cp:lastModifiedBy>
  <cp:revision>2</cp:revision>
  <cp:lastPrinted>2020-11-24T13:02:00Z</cp:lastPrinted>
  <dcterms:created xsi:type="dcterms:W3CDTF">2020-11-26T10:29:00Z</dcterms:created>
  <dcterms:modified xsi:type="dcterms:W3CDTF">2020-11-26T10:29:00Z</dcterms:modified>
</cp:coreProperties>
</file>