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7A" w:rsidRDefault="00732CD6" w:rsidP="008F44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F9E889" wp14:editId="035ABCA5">
            <wp:simplePos x="0" y="0"/>
            <wp:positionH relativeFrom="column">
              <wp:posOffset>5083810</wp:posOffset>
            </wp:positionH>
            <wp:positionV relativeFrom="paragraph">
              <wp:posOffset>11430</wp:posOffset>
            </wp:positionV>
            <wp:extent cx="987058" cy="981075"/>
            <wp:effectExtent l="0" t="0" r="3810" b="0"/>
            <wp:wrapNone/>
            <wp:docPr id="2" name="Рисунок 2" descr="C:\Users\user.USER-8L114RUO3D\AppData\Local\Microsoft\Windows\INetCache\Content.Word\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.USER-8L114RUO3D\AppData\Local\Microsoft\Windows\INetCache\Content.Word\AM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03B692" wp14:editId="687FD475">
            <wp:simplePos x="0" y="0"/>
            <wp:positionH relativeFrom="margin">
              <wp:posOffset>60325</wp:posOffset>
            </wp:positionH>
            <wp:positionV relativeFrom="paragraph">
              <wp:posOffset>10795</wp:posOffset>
            </wp:positionV>
            <wp:extent cx="2276475" cy="1008393"/>
            <wp:effectExtent l="0" t="0" r="0" b="0"/>
            <wp:wrapNone/>
            <wp:docPr id="1" name="Рисунок 1" descr="C:\Users\user.USER-8L114RUO3D\AppData\Local\Microsoft\Windows\INetCache\Content.Word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8L114RUO3D\AppData\Local\Microsoft\Windows\INetCache\Content.Word\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47A" w:rsidRDefault="008F447A" w:rsidP="008F447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8F447A" w:rsidRDefault="008F447A" w:rsidP="008F447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8F447A" w:rsidRDefault="008F447A" w:rsidP="008F44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8F447A" w:rsidRDefault="008F447A" w:rsidP="008F44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8F447A" w:rsidRDefault="008F447A" w:rsidP="008F44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8F447A" w:rsidRDefault="008F447A" w:rsidP="008F447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8F447A" w:rsidRDefault="008F447A" w:rsidP="008F44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1D1F21"/>
          <w:sz w:val="28"/>
          <w:szCs w:val="28"/>
        </w:rPr>
      </w:pPr>
      <w:r>
        <w:rPr>
          <w:rStyle w:val="normaltextrun"/>
          <w:b/>
          <w:bCs/>
          <w:color w:val="1D1F21"/>
          <w:sz w:val="28"/>
          <w:szCs w:val="28"/>
        </w:rPr>
        <w:t>Программа семинара</w:t>
      </w:r>
      <w:r>
        <w:rPr>
          <w:rStyle w:val="eop"/>
          <w:color w:val="1D1F21"/>
          <w:sz w:val="28"/>
          <w:szCs w:val="28"/>
        </w:rPr>
        <w:t> </w:t>
      </w:r>
    </w:p>
    <w:p w:rsidR="008F447A" w:rsidRDefault="008F447A" w:rsidP="008F44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 xml:space="preserve">"Актуальные вопросы бухгалтерского учета и налогообложения </w:t>
      </w:r>
      <w:proofErr w:type="spellStart"/>
      <w:r>
        <w:rPr>
          <w:b/>
          <w:bCs/>
          <w:sz w:val="28"/>
          <w:szCs w:val="28"/>
        </w:rPr>
        <w:t>сельхозтоваропроизводителей</w:t>
      </w:r>
      <w:proofErr w:type="spellEnd"/>
      <w:r>
        <w:rPr>
          <w:b/>
          <w:bCs/>
          <w:sz w:val="28"/>
          <w:szCs w:val="28"/>
        </w:rPr>
        <w:t>".</w:t>
      </w:r>
    </w:p>
    <w:p w:rsidR="008F447A" w:rsidRDefault="008F447A" w:rsidP="008F44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333538"/>
        </w:rPr>
      </w:pPr>
    </w:p>
    <w:p w:rsidR="008F447A" w:rsidRDefault="008F447A" w:rsidP="008F44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333538"/>
          <w:sz w:val="28"/>
          <w:szCs w:val="28"/>
        </w:rPr>
        <w:t>День 1.</w:t>
      </w:r>
      <w:r>
        <w:rPr>
          <w:rStyle w:val="eop"/>
          <w:color w:val="333538"/>
          <w:sz w:val="28"/>
          <w:szCs w:val="28"/>
        </w:rPr>
        <w:t> </w:t>
      </w:r>
    </w:p>
    <w:p w:rsidR="008F447A" w:rsidRDefault="008F447A" w:rsidP="002922EE">
      <w:pPr>
        <w:pStyle w:val="paragraph"/>
        <w:numPr>
          <w:ilvl w:val="0"/>
          <w:numId w:val="26"/>
        </w:numPr>
        <w:textAlignment w:val="baseline"/>
        <w:rPr>
          <w:color w:val="1D1F21"/>
          <w:sz w:val="28"/>
          <w:szCs w:val="28"/>
        </w:rPr>
      </w:pPr>
      <w:r>
        <w:rPr>
          <w:color w:val="1D1F21"/>
          <w:sz w:val="28"/>
          <w:szCs w:val="28"/>
        </w:rPr>
        <w:t>Новые федеральные стандарты бухгалтерского учета;</w:t>
      </w:r>
    </w:p>
    <w:p w:rsidR="008F447A" w:rsidRDefault="008F447A" w:rsidP="002922EE">
      <w:pPr>
        <w:pStyle w:val="paragraph"/>
        <w:numPr>
          <w:ilvl w:val="0"/>
          <w:numId w:val="26"/>
        </w:numPr>
        <w:textAlignment w:val="baseline"/>
        <w:rPr>
          <w:color w:val="1D1F21"/>
          <w:sz w:val="28"/>
          <w:szCs w:val="28"/>
        </w:rPr>
      </w:pPr>
      <w:r>
        <w:rPr>
          <w:color w:val="1D1F21"/>
          <w:sz w:val="28"/>
          <w:szCs w:val="28"/>
        </w:rPr>
        <w:t>Актуальные проблемы отраслевого учета и отчетности;</w:t>
      </w:r>
    </w:p>
    <w:p w:rsidR="008F447A" w:rsidRDefault="008F447A" w:rsidP="002922EE">
      <w:pPr>
        <w:pStyle w:val="paragraph"/>
        <w:numPr>
          <w:ilvl w:val="0"/>
          <w:numId w:val="26"/>
        </w:numPr>
        <w:textAlignment w:val="baseline"/>
        <w:rPr>
          <w:color w:val="1D1F21"/>
          <w:sz w:val="28"/>
          <w:szCs w:val="28"/>
        </w:rPr>
      </w:pPr>
      <w:r>
        <w:rPr>
          <w:color w:val="1D1F21"/>
          <w:sz w:val="28"/>
          <w:szCs w:val="28"/>
        </w:rPr>
        <w:t>Изменения законодательства по НДС;</w:t>
      </w:r>
    </w:p>
    <w:p w:rsidR="008F447A" w:rsidRDefault="008F447A" w:rsidP="002922EE">
      <w:pPr>
        <w:pStyle w:val="paragraph"/>
        <w:numPr>
          <w:ilvl w:val="0"/>
          <w:numId w:val="26"/>
        </w:numPr>
        <w:textAlignment w:val="baseline"/>
        <w:rPr>
          <w:color w:val="1D1F21"/>
          <w:sz w:val="28"/>
          <w:szCs w:val="28"/>
        </w:rPr>
      </w:pPr>
      <w:r>
        <w:rPr>
          <w:color w:val="1D1F21"/>
          <w:sz w:val="28"/>
          <w:szCs w:val="28"/>
        </w:rPr>
        <w:t xml:space="preserve">Практическая часть: Разбор примеров из опыта предприятий АПК. </w:t>
      </w:r>
    </w:p>
    <w:p w:rsidR="008F447A" w:rsidRDefault="008F447A" w:rsidP="008F44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color w:val="1D1F21"/>
          <w:sz w:val="28"/>
          <w:szCs w:val="28"/>
        </w:rPr>
        <w:t> </w:t>
      </w:r>
    </w:p>
    <w:p w:rsidR="008F447A" w:rsidRDefault="008F447A" w:rsidP="008F44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333538"/>
          <w:sz w:val="28"/>
          <w:szCs w:val="28"/>
        </w:rPr>
        <w:t>День 2.</w:t>
      </w:r>
      <w:r>
        <w:rPr>
          <w:rStyle w:val="eop"/>
          <w:color w:val="333538"/>
          <w:sz w:val="28"/>
          <w:szCs w:val="28"/>
        </w:rPr>
        <w:t>  </w:t>
      </w:r>
    </w:p>
    <w:p w:rsidR="008F447A" w:rsidRDefault="008F447A" w:rsidP="008F447A">
      <w:pPr>
        <w:pStyle w:val="paragraph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ЕСХН - острые вопросы исчисления и уплаты;</w:t>
      </w:r>
    </w:p>
    <w:p w:rsidR="008F447A" w:rsidRDefault="008F447A" w:rsidP="008F447A">
      <w:pPr>
        <w:pStyle w:val="paragraph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Зарплатные налоги: актуальные проблемы и их решения;</w:t>
      </w:r>
    </w:p>
    <w:p w:rsidR="008F447A" w:rsidRDefault="008F447A" w:rsidP="008F447A">
      <w:pPr>
        <w:pStyle w:val="paragraph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налогового законодательства в условиях пандемии: что нужно знать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>.</w:t>
      </w:r>
    </w:p>
    <w:p w:rsidR="008F447A" w:rsidRDefault="008F447A" w:rsidP="008F447A">
      <w:pPr>
        <w:pStyle w:val="paragraph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часть: Разбор примеров из опыта предприятий АПК. </w:t>
      </w:r>
    </w:p>
    <w:p w:rsidR="008F447A" w:rsidRDefault="008F447A" w:rsidP="008F44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F447A" w:rsidRDefault="008F447A" w:rsidP="008F44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8F447A" w:rsidRDefault="008F447A" w:rsidP="008F44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8F447A" w:rsidRDefault="008F447A" w:rsidP="008F44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1D1F21"/>
          <w:sz w:val="28"/>
          <w:szCs w:val="28"/>
        </w:rPr>
        <w:t>МЫ РАБОТАЕМ ДЛЯ ВАС!</w:t>
      </w:r>
      <w:r>
        <w:rPr>
          <w:rStyle w:val="eop"/>
          <w:color w:val="1D1F21"/>
          <w:sz w:val="28"/>
          <w:szCs w:val="28"/>
        </w:rPr>
        <w:t> </w:t>
      </w:r>
    </w:p>
    <w:p w:rsidR="000210BC" w:rsidRDefault="000210BC" w:rsidP="008F447A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</w:p>
    <w:sectPr w:rsidR="000210BC" w:rsidSect="00B737AB">
      <w:pgSz w:w="11906" w:h="16838"/>
      <w:pgMar w:top="1135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8B"/>
    <w:multiLevelType w:val="hybridMultilevel"/>
    <w:tmpl w:val="395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2F41"/>
    <w:multiLevelType w:val="multilevel"/>
    <w:tmpl w:val="362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67C3"/>
    <w:multiLevelType w:val="multilevel"/>
    <w:tmpl w:val="D9F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980D64"/>
    <w:multiLevelType w:val="hybridMultilevel"/>
    <w:tmpl w:val="EBD0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6AB4"/>
    <w:multiLevelType w:val="multilevel"/>
    <w:tmpl w:val="A91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94BE0"/>
    <w:multiLevelType w:val="hybridMultilevel"/>
    <w:tmpl w:val="20B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49A1"/>
    <w:multiLevelType w:val="multilevel"/>
    <w:tmpl w:val="B1C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05051"/>
    <w:multiLevelType w:val="multilevel"/>
    <w:tmpl w:val="D27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76F4A"/>
    <w:multiLevelType w:val="hybridMultilevel"/>
    <w:tmpl w:val="66C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F6695"/>
    <w:multiLevelType w:val="hybridMultilevel"/>
    <w:tmpl w:val="58481A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640018"/>
    <w:multiLevelType w:val="hybridMultilevel"/>
    <w:tmpl w:val="6DE2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F79DA"/>
    <w:multiLevelType w:val="multilevel"/>
    <w:tmpl w:val="D7F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FC1D16"/>
    <w:multiLevelType w:val="multilevel"/>
    <w:tmpl w:val="FA3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13403"/>
    <w:multiLevelType w:val="hybridMultilevel"/>
    <w:tmpl w:val="40C08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D57C0D"/>
    <w:multiLevelType w:val="multilevel"/>
    <w:tmpl w:val="8C528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A6FA1"/>
    <w:multiLevelType w:val="multilevel"/>
    <w:tmpl w:val="71043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B2E29"/>
    <w:multiLevelType w:val="hybridMultilevel"/>
    <w:tmpl w:val="214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42A8B"/>
    <w:multiLevelType w:val="multilevel"/>
    <w:tmpl w:val="931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F923AB"/>
    <w:multiLevelType w:val="hybridMultilevel"/>
    <w:tmpl w:val="1F28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11091"/>
    <w:multiLevelType w:val="hybridMultilevel"/>
    <w:tmpl w:val="9DB813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B2947AE"/>
    <w:multiLevelType w:val="hybridMultilevel"/>
    <w:tmpl w:val="515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041FA"/>
    <w:multiLevelType w:val="multilevel"/>
    <w:tmpl w:val="A0B01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13E6C"/>
    <w:multiLevelType w:val="multilevel"/>
    <w:tmpl w:val="0BC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026E46"/>
    <w:multiLevelType w:val="multilevel"/>
    <w:tmpl w:val="688C2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21"/>
  </w:num>
  <w:num w:numId="6">
    <w:abstractNumId w:val="4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17"/>
  </w:num>
  <w:num w:numId="12">
    <w:abstractNumId w:val="23"/>
  </w:num>
  <w:num w:numId="13">
    <w:abstractNumId w:val="22"/>
  </w:num>
  <w:num w:numId="14">
    <w:abstractNumId w:val="14"/>
  </w:num>
  <w:num w:numId="15">
    <w:abstractNumId w:val="2"/>
  </w:num>
  <w:num w:numId="16">
    <w:abstractNumId w:val="10"/>
  </w:num>
  <w:num w:numId="17">
    <w:abstractNumId w:val="0"/>
  </w:num>
  <w:num w:numId="18">
    <w:abstractNumId w:val="16"/>
  </w:num>
  <w:num w:numId="19">
    <w:abstractNumId w:val="3"/>
  </w:num>
  <w:num w:numId="20">
    <w:abstractNumId w:val="20"/>
  </w:num>
  <w:num w:numId="21">
    <w:abstractNumId w:val="8"/>
  </w:num>
  <w:num w:numId="22">
    <w:abstractNumId w:val="1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8"/>
    <w:rsid w:val="000210BC"/>
    <w:rsid w:val="000B502A"/>
    <w:rsid w:val="001D41EB"/>
    <w:rsid w:val="001D7240"/>
    <w:rsid w:val="001E520C"/>
    <w:rsid w:val="00247D98"/>
    <w:rsid w:val="00283F87"/>
    <w:rsid w:val="002922EE"/>
    <w:rsid w:val="0033419E"/>
    <w:rsid w:val="00403980"/>
    <w:rsid w:val="004F40ED"/>
    <w:rsid w:val="00560DE3"/>
    <w:rsid w:val="005A2874"/>
    <w:rsid w:val="00607DFF"/>
    <w:rsid w:val="006151E9"/>
    <w:rsid w:val="00617B34"/>
    <w:rsid w:val="00670445"/>
    <w:rsid w:val="006B6DDF"/>
    <w:rsid w:val="00732CD6"/>
    <w:rsid w:val="00741C52"/>
    <w:rsid w:val="00836EA5"/>
    <w:rsid w:val="00872B86"/>
    <w:rsid w:val="008814F2"/>
    <w:rsid w:val="008B4940"/>
    <w:rsid w:val="008B72D7"/>
    <w:rsid w:val="008D66C6"/>
    <w:rsid w:val="008E609B"/>
    <w:rsid w:val="008F447A"/>
    <w:rsid w:val="00A10DF2"/>
    <w:rsid w:val="00AB0F73"/>
    <w:rsid w:val="00B737AB"/>
    <w:rsid w:val="00BB5116"/>
    <w:rsid w:val="00BE69D0"/>
    <w:rsid w:val="00C07063"/>
    <w:rsid w:val="00C70C61"/>
    <w:rsid w:val="00E77AB7"/>
    <w:rsid w:val="00F000B8"/>
    <w:rsid w:val="00F2206D"/>
    <w:rsid w:val="00FE5CE9"/>
    <w:rsid w:val="00FE791C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F665-C7F1-4384-8DC5-20CA742F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dexx</cp:lastModifiedBy>
  <cp:revision>2</cp:revision>
  <cp:lastPrinted>2020-11-24T15:42:00Z</cp:lastPrinted>
  <dcterms:created xsi:type="dcterms:W3CDTF">2020-11-26T09:57:00Z</dcterms:created>
  <dcterms:modified xsi:type="dcterms:W3CDTF">2020-11-26T09:57:00Z</dcterms:modified>
</cp:coreProperties>
</file>